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13"/>
        <w:gridCol w:w="7257"/>
        <w:tblGridChange w:id="0">
          <w:tblGrid>
            <w:gridCol w:w="7313"/>
            <w:gridCol w:w="72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«СОГЛАСОВАНО»: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Берёзовского территориального управления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 А.А. Суханов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 2024 г.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«УТВЕРЖДАЮ»: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МБУ «ДК «Березовский» КМО»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 О.В. Марышева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 2024 г.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работы МБУ «ДК «Берёзовский» КМО»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Февраль 2024 года</w:t>
      </w:r>
    </w:p>
    <w:tbl>
      <w:tblPr>
        <w:tblStyle w:val="Table2"/>
        <w:tblW w:w="1455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"/>
        <w:gridCol w:w="1296"/>
        <w:gridCol w:w="1074"/>
        <w:gridCol w:w="1835"/>
        <w:gridCol w:w="3169"/>
        <w:gridCol w:w="1651"/>
        <w:gridCol w:w="1797"/>
        <w:gridCol w:w="2248"/>
        <w:gridCol w:w="931"/>
        <w:tblGridChange w:id="0">
          <w:tblGrid>
            <w:gridCol w:w="559"/>
            <w:gridCol w:w="1296"/>
            <w:gridCol w:w="1074"/>
            <w:gridCol w:w="1835"/>
            <w:gridCol w:w="3169"/>
            <w:gridCol w:w="1651"/>
            <w:gridCol w:w="1797"/>
            <w:gridCol w:w="2248"/>
            <w:gridCol w:w="9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 населения, возрастное ограничение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План-е кол-во уч-ов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«ДК «Берёзовский» КМО»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Информационный пост в социальных сетях о годе семьи на территории РФ в 2024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02.02.2024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Мастер - класс «Сценический макияж»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Сайфулина К.А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sz w:val="24"/>
                <w:szCs w:val="24"/>
                <w:rtl w:val="0"/>
              </w:rPr>
              <w:t xml:space="preserve">Урок памяти в честь я Победы в Сталинградской битве «День разгрома немецко-фашистских войск под Сталинградом»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категории, 6+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Познавательное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Патриотическое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03.02.2024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Час караоке «Волшебный микрофон».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Червов А.П.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Организация досуга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sz w:val="24"/>
                <w:szCs w:val="24"/>
                <w:rtl w:val="0"/>
              </w:rPr>
              <w:t xml:space="preserve">Показ мультипликационного фильма «Пламенное сердце»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 категории, 6+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акция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«Доброе слово»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0+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05.02. 2024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ОБУЧАЮЩАЯ ИГРА «В СТРАНЕ РУССКОГО ЯЗЫКА»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06.02.2024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Квиз-игра «Юные эрудиты»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Сайфулина К.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Интеллектуальная игра «Энциклопедия знаний», приуроченная Дню Российской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08.02.2024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Акция по сбору отработанных батареек «Сдай батарейку – сохрани жизнь животного»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 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Червов А.П.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Экологическое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08.02.2024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«Любопытство ценой в жизнь».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Профилактическая программа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Прудченко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Спортивные молодёжные состязания, посвящённые Дню зимних видов спорта в России и Дню Защитника Отечества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Круглый стол - «Курение – добровольное безумие»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09.02.2024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Открытый хореографический интенсив «Танцуют все»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Сайфулина К.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11.02.2024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Мастер – класс по эстрадному вокалу «Распевка, высокие ноты в пении».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Червов А.П.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11.02.2024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«Мелодия времен». Музыкальный вечер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Прудченко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Интерактивная беседа «Происхождение слова «семья»: семантический разбор понятий «мама», «папа»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Ганн Е.А.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Онлайн-викторина «Интересностей Вам в ленту!» в Телеграм-канале Дома культуры «Берёзовский»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14.02.2024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Игровая программа «С любимыми друзьями»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Сайфулина К.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14.02.2024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Игровая программа - «Уроки вежливости»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15.02.2024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Исторический час «Афганистан – наша память и боль»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Червов А.П.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Патриотическое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 «Жизнь без вредных привычек»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15.02.2024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Тематическая программа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«У войны недетское лицо».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-программа познакомятся с историческими событиями войны в Афганистане.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урок – концерт хореографического коллектива «Арабеск»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Все категории,6+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Интеллектуально-развлекательная битва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«Наш ДК-шный КВИЗ!»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16.02.2024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Тематическая беседа  посвященная Всемирному дню борьбы против рака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«Это не приговор.»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18.02.2024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гостиная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«Семья — это счастье, любовь и удача»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6+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Прудченко А.В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рисунков «На страже Отечества»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 информации «На службе Отечеству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Червов А.П.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Патриотическое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гостиная «Мелодии времен»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Взрослые, 18+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Метелёв А.А.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Организация досуга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Тематическая дискуссия в рамках Международного дня родного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21.02.2024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«Настоящему защитнику». Мастер-класс по изготовлению поделок, посвященный Дню Защитника Отечества.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концерт к Дню защитника Отечества «Служу Отчизне».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Червов А.П.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Метелёв А.А.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Патриотическое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Театрализованный концерт «Дом, где мы живём – Родиной зовётся и в сердце отзывается!», посвящённый Дню Защитника Отечества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0+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Д.А., Ганн Е.А.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23.02.2024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«У Отчизны героев не счесть» концерт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посвященная Дню Защитника Отечества.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24.02.2024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«Безопасный интернет».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познавательный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категории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«Терроризм – угроза обществу».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Червов А.П.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Метелёв А.А.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Просветительская беседа «Стоп терроризм!»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Просветительское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27.02.2024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sz w:val="24"/>
                <w:szCs w:val="24"/>
                <w:rtl w:val="0"/>
              </w:rPr>
              <w:t xml:space="preserve">Интерактивная программа «Все профессии важны»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акция чистоты и порядка «За два дня до весны»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0+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Профилактическая беседа «Вредные привычки и их влияние на здоровье».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Подростки, молодёжь 12+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Червов А.П.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29.02.2024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д.Сухая речка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«Осторожно, гололёд!». Просмотр видеороликов с последующим обсуждением.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 6+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Тимофеева А.В.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B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rldcancerday.org/about/2019-2021-world-cancer-day-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